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5" w:rsidRDefault="00AA5231" w:rsidP="00F31BE5">
      <w:pPr>
        <w:ind w:left="-284"/>
        <w:rPr>
          <w:rFonts w:ascii="Bookman Old Style" w:hAnsi="Bookman Old Style"/>
          <w:b/>
          <w:sz w:val="16"/>
          <w:szCs w:val="16"/>
        </w:rPr>
      </w:pPr>
      <w:r w:rsidRPr="00AA5231">
        <w:rPr>
          <w:rFonts w:ascii="Bookman Old Style" w:hAnsi="Bookman Old Style"/>
          <w:b/>
          <w:noProof/>
          <w:lang w:val="en-IN" w:eastAsia="en-IN"/>
        </w:rPr>
        <w:pict>
          <v:rect id="_x0000_s1027" style="position:absolute;left:0;text-align:left;margin-left:69pt;margin-top:2.25pt;width:403.5pt;height:44.25pt;z-index:251658752" strokecolor="white [3212]">
            <v:textbox>
              <w:txbxContent>
                <w:p w:rsidR="00F31BE5" w:rsidRDefault="00B46022" w:rsidP="00F31BE5">
                  <w:pPr>
                    <w:ind w:left="-284"/>
                    <w:jc w:val="center"/>
                    <w:rPr>
                      <w:rFonts w:ascii="Bookman Old Style" w:hAnsi="Bookman Old Style"/>
                      <w:b/>
                      <w:noProof/>
                    </w:rPr>
                  </w:pPr>
                  <w:r>
                    <w:rPr>
                      <w:rFonts w:ascii="Bookman Old Style" w:hAnsi="Bookman Old Style"/>
                      <w:b/>
                      <w:noProof/>
                    </w:rPr>
                    <w:t>MUZAFFARPUR INSTITUE OF TECHNOLOGY.</w:t>
                  </w:r>
                </w:p>
                <w:p w:rsidR="00B46022" w:rsidRPr="00901C95" w:rsidRDefault="00B46022" w:rsidP="00F31BE5">
                  <w:pPr>
                    <w:ind w:left="-284"/>
                    <w:jc w:val="center"/>
                    <w:rPr>
                      <w:rFonts w:ascii="Bookman Old Style" w:hAnsi="Bookman Old Style" w:cs="Arial"/>
                      <w:b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</w:p>
                <w:p w:rsidR="00F31BE5" w:rsidRDefault="00F31BE5" w:rsidP="00F31BE5">
                  <w:pPr>
                    <w:jc w:val="center"/>
                    <w:rPr>
                      <w:rFonts w:ascii="Bookman Old Style" w:hAnsi="Bookman Old Style"/>
                      <w:b/>
                      <w:sz w:val="16"/>
                      <w:szCs w:val="16"/>
                    </w:rPr>
                  </w:pPr>
                  <w:r w:rsidRPr="00901C95">
                    <w:rPr>
                      <w:rFonts w:ascii="Bookman Old Style" w:hAnsi="Bookman Old Style" w:cs="Arial"/>
                      <w:b/>
                      <w:color w:val="000000"/>
                      <w:sz w:val="16"/>
                      <w:szCs w:val="16"/>
                      <w:shd w:val="clear" w:color="auto" w:fill="FFFFFF"/>
                    </w:rPr>
                    <w:t>(</w:t>
                  </w:r>
                  <w:r w:rsidRPr="00901C95">
                    <w:rPr>
                      <w:rFonts w:ascii="Bookman Old Style" w:hAnsi="Bookman Old Style" w:cs="Arial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Established under </w:t>
                  </w:r>
                  <w:r>
                    <w:rPr>
                      <w:rFonts w:ascii="Bookman Old Style" w:hAnsi="Bookman Old Style" w:cs="Arial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AICET </w:t>
                  </w:r>
                  <w:r w:rsidRPr="00901C95">
                    <w:rPr>
                      <w:rFonts w:ascii="Bookman Old Style" w:hAnsi="Bookman Old Style" w:cs="Arial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Act, </w:t>
                  </w:r>
                  <w:r>
                    <w:rPr>
                      <w:rFonts w:ascii="Bookman Old Style" w:hAnsi="Bookman Old Style" w:cs="Arial"/>
                      <w:color w:val="000000"/>
                      <w:sz w:val="16"/>
                      <w:szCs w:val="16"/>
                      <w:shd w:val="clear" w:color="auto" w:fill="FFFFFF"/>
                    </w:rPr>
                    <w:t>2008</w:t>
                  </w:r>
                  <w:r w:rsidRPr="00901C95">
                    <w:rPr>
                      <w:rFonts w:ascii="Bookman Old Style" w:hAnsi="Bookman Old Style" w:cs="Arial"/>
                      <w:color w:val="000000"/>
                      <w:sz w:val="16"/>
                      <w:szCs w:val="16"/>
                      <w:shd w:val="clear" w:color="auto" w:fill="FFFFFF"/>
                    </w:rPr>
                    <w:t>)</w:t>
                  </w:r>
                </w:p>
                <w:p w:rsidR="00F31BE5" w:rsidRDefault="00F31BE5"/>
              </w:txbxContent>
            </v:textbox>
          </v:rect>
        </w:pict>
      </w:r>
    </w:p>
    <w:p w:rsidR="009B4301" w:rsidRDefault="009B4301" w:rsidP="00F31BE5">
      <w:pPr>
        <w:ind w:right="-705"/>
        <w:rPr>
          <w:rFonts w:ascii="Bookman Old Style" w:hAnsi="Bookman Old Style"/>
          <w:sz w:val="16"/>
          <w:szCs w:val="16"/>
        </w:rPr>
      </w:pPr>
    </w:p>
    <w:p w:rsidR="009B4301" w:rsidRPr="003E28D7" w:rsidRDefault="00F31BE5">
      <w:pPr>
        <w:spacing w:after="0" w:line="240" w:lineRule="auto"/>
        <w:jc w:val="center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eastAsia="zh-TW"/>
        </w:rPr>
        <w:t xml:space="preserve">Department of </w:t>
      </w:r>
      <w:r w:rsidR="00B46022">
        <w:rPr>
          <w:rFonts w:ascii="Times New Roman" w:hAnsi="Times New Roman" w:cs="Times New Roman"/>
          <w:b/>
          <w:sz w:val="24"/>
          <w:szCs w:val="24"/>
          <w:lang w:eastAsia="zh-TW"/>
        </w:rPr>
        <w:t>INFORMATION TECHNOLOGY.</w:t>
      </w:r>
      <w:proofErr w:type="gramEnd"/>
    </w:p>
    <w:p w:rsidR="009B4301" w:rsidRPr="003E28D7" w:rsidRDefault="00B46022">
      <w:pPr>
        <w:spacing w:after="0" w:line="240" w:lineRule="auto"/>
        <w:jc w:val="center"/>
        <w:rPr>
          <w:sz w:val="24"/>
          <w:szCs w:val="24"/>
        </w:rPr>
      </w:pPr>
      <w:r>
        <w:rPr>
          <w:b/>
          <w:bCs/>
          <w:sz w:val="20"/>
          <w:szCs w:val="20"/>
        </w:rPr>
        <w:t>05 1x16Computer Architecture</w:t>
      </w:r>
    </w:p>
    <w:p w:rsidR="009B4301" w:rsidRPr="003E28D7" w:rsidRDefault="009B43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zh-TW"/>
        </w:rPr>
      </w:pPr>
    </w:p>
    <w:p w:rsidR="000014A6" w:rsidRPr="006B6946" w:rsidRDefault="000014A6" w:rsidP="000014A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6946">
        <w:rPr>
          <w:rFonts w:ascii="Times New Roman" w:hAnsi="Times New Roman" w:cs="Times New Roman"/>
          <w:b/>
          <w:sz w:val="24"/>
          <w:szCs w:val="24"/>
          <w:u w:val="single"/>
        </w:rPr>
        <w:t>Assignment I</w:t>
      </w:r>
    </w:p>
    <w:p w:rsidR="000014A6" w:rsidRPr="006B6946" w:rsidRDefault="000014A6" w:rsidP="000014A6">
      <w:pPr>
        <w:pStyle w:val="ListParagraph"/>
        <w:numPr>
          <w:ilvl w:val="0"/>
          <w:numId w:val="4"/>
        </w:numPr>
        <w:spacing w:line="408" w:lineRule="auto"/>
        <w:jc w:val="both"/>
        <w:rPr>
          <w:sz w:val="24"/>
          <w:szCs w:val="24"/>
        </w:rPr>
      </w:pPr>
      <w:r w:rsidRPr="006B6946">
        <w:rPr>
          <w:rFonts w:ascii="Times New Roman" w:hAnsi="Times New Roman" w:cs="Times New Roman"/>
          <w:sz w:val="24"/>
          <w:szCs w:val="24"/>
        </w:rPr>
        <w:t>What is the function of ALU?</w:t>
      </w:r>
    </w:p>
    <w:p w:rsidR="000014A6" w:rsidRPr="006B6946" w:rsidRDefault="000014A6" w:rsidP="000014A6">
      <w:pPr>
        <w:pStyle w:val="ListParagraph"/>
        <w:numPr>
          <w:ilvl w:val="0"/>
          <w:numId w:val="4"/>
        </w:numPr>
        <w:spacing w:line="408" w:lineRule="auto"/>
        <w:jc w:val="both"/>
        <w:rPr>
          <w:sz w:val="24"/>
          <w:szCs w:val="24"/>
        </w:rPr>
      </w:pPr>
      <w:r w:rsidRPr="006B6946">
        <w:rPr>
          <w:rFonts w:ascii="Times New Roman" w:hAnsi="Times New Roman" w:cs="Times New Roman"/>
          <w:sz w:val="24"/>
          <w:szCs w:val="24"/>
        </w:rPr>
        <w:t>Explain the Flynn's Classification of Computer system architecture.</w:t>
      </w:r>
    </w:p>
    <w:p w:rsidR="000014A6" w:rsidRPr="006B6946" w:rsidRDefault="000014A6" w:rsidP="000014A6">
      <w:pPr>
        <w:pStyle w:val="ListParagraph"/>
        <w:numPr>
          <w:ilvl w:val="0"/>
          <w:numId w:val="4"/>
        </w:numPr>
        <w:spacing w:line="408" w:lineRule="auto"/>
        <w:jc w:val="both"/>
        <w:rPr>
          <w:sz w:val="24"/>
          <w:szCs w:val="24"/>
        </w:rPr>
      </w:pPr>
      <w:r w:rsidRPr="006B6946">
        <w:rPr>
          <w:rFonts w:ascii="Times New Roman" w:hAnsi="Times New Roman" w:cs="Times New Roman"/>
          <w:sz w:val="24"/>
          <w:szCs w:val="24"/>
        </w:rPr>
        <w:t>What are Sequential Circuits?</w:t>
      </w:r>
    </w:p>
    <w:p w:rsidR="000014A6" w:rsidRPr="006B6946" w:rsidRDefault="000014A6" w:rsidP="000014A6">
      <w:pPr>
        <w:pStyle w:val="ListParagraph"/>
        <w:numPr>
          <w:ilvl w:val="0"/>
          <w:numId w:val="4"/>
        </w:numPr>
        <w:spacing w:line="408" w:lineRule="auto"/>
        <w:jc w:val="both"/>
        <w:rPr>
          <w:sz w:val="24"/>
          <w:szCs w:val="24"/>
        </w:rPr>
      </w:pPr>
      <w:r w:rsidRPr="006B6946">
        <w:rPr>
          <w:rFonts w:ascii="Times New Roman" w:hAnsi="Times New Roman" w:cs="Times New Roman"/>
          <w:sz w:val="24"/>
          <w:szCs w:val="24"/>
        </w:rPr>
        <w:t>Explain in detail the different instruction types and instruction sequencing.</w:t>
      </w:r>
    </w:p>
    <w:p w:rsidR="000014A6" w:rsidRPr="006B6946" w:rsidRDefault="000014A6" w:rsidP="000014A6">
      <w:pPr>
        <w:pStyle w:val="ListParagraph"/>
        <w:numPr>
          <w:ilvl w:val="0"/>
          <w:numId w:val="4"/>
        </w:numPr>
        <w:spacing w:line="408" w:lineRule="auto"/>
        <w:jc w:val="both"/>
        <w:rPr>
          <w:sz w:val="24"/>
          <w:szCs w:val="24"/>
        </w:rPr>
      </w:pPr>
      <w:r w:rsidRPr="006B6946">
        <w:rPr>
          <w:rFonts w:ascii="Times New Roman" w:hAnsi="Times New Roman" w:cs="Times New Roman"/>
          <w:sz w:val="24"/>
          <w:szCs w:val="24"/>
        </w:rPr>
        <w:t>Explain the different types of Addressing modes with suitable examples.</w:t>
      </w:r>
    </w:p>
    <w:p w:rsidR="000014A6" w:rsidRPr="000014A6" w:rsidRDefault="000014A6" w:rsidP="000014A6">
      <w:pPr>
        <w:pStyle w:val="ListParagraph"/>
        <w:numPr>
          <w:ilvl w:val="0"/>
          <w:numId w:val="4"/>
        </w:numPr>
        <w:spacing w:line="408" w:lineRule="auto"/>
        <w:jc w:val="both"/>
        <w:rPr>
          <w:sz w:val="24"/>
          <w:szCs w:val="24"/>
        </w:rPr>
      </w:pPr>
      <w:r w:rsidRPr="006B6946">
        <w:rPr>
          <w:rFonts w:ascii="Times New Roman" w:hAnsi="Times New Roman" w:cs="Times New Roman"/>
          <w:sz w:val="24"/>
          <w:szCs w:val="24"/>
        </w:rPr>
        <w:t>Define Interrupt and ISR.</w:t>
      </w:r>
    </w:p>
    <w:p w:rsidR="009B4301" w:rsidRPr="003E28D7" w:rsidRDefault="000014A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II</w:t>
      </w:r>
    </w:p>
    <w:p w:rsidR="009B4301" w:rsidRPr="003E28D7" w:rsidRDefault="003E28D7">
      <w:pPr>
        <w:pStyle w:val="ListParagraph"/>
        <w:numPr>
          <w:ilvl w:val="0"/>
          <w:numId w:val="1"/>
        </w:numPr>
        <w:spacing w:line="408" w:lineRule="auto"/>
        <w:jc w:val="both"/>
        <w:rPr>
          <w:sz w:val="24"/>
          <w:szCs w:val="24"/>
        </w:rPr>
      </w:pPr>
      <w:r w:rsidRPr="003E28D7">
        <w:rPr>
          <w:rFonts w:ascii="Times New Roman" w:hAnsi="Times New Roman" w:cs="Times New Roman"/>
          <w:sz w:val="24"/>
          <w:szCs w:val="24"/>
        </w:rPr>
        <w:t>What do you mean by end-around carry correction?</w:t>
      </w:r>
    </w:p>
    <w:p w:rsidR="009B4301" w:rsidRPr="003E28D7" w:rsidRDefault="003E28D7">
      <w:pPr>
        <w:pStyle w:val="ListParagraph"/>
        <w:numPr>
          <w:ilvl w:val="0"/>
          <w:numId w:val="1"/>
        </w:numPr>
        <w:spacing w:line="408" w:lineRule="auto"/>
        <w:jc w:val="both"/>
        <w:rPr>
          <w:sz w:val="24"/>
          <w:szCs w:val="24"/>
        </w:rPr>
      </w:pPr>
      <w:r w:rsidRPr="003E28D7">
        <w:rPr>
          <w:rFonts w:ascii="Times New Roman" w:hAnsi="Times New Roman" w:cs="Times New Roman"/>
          <w:sz w:val="24"/>
          <w:szCs w:val="24"/>
        </w:rPr>
        <w:t xml:space="preserve">Define: </w:t>
      </w:r>
      <w:proofErr w:type="spellStart"/>
      <w:r w:rsidRPr="003E28D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E28D7">
        <w:rPr>
          <w:rFonts w:ascii="Times New Roman" w:hAnsi="Times New Roman" w:cs="Times New Roman"/>
          <w:sz w:val="24"/>
          <w:szCs w:val="24"/>
        </w:rPr>
        <w:t xml:space="preserve">) Locality of Reference  ii) Bus Arbitration    </w:t>
      </w:r>
    </w:p>
    <w:p w:rsidR="009B4301" w:rsidRPr="003E28D7" w:rsidRDefault="003E28D7">
      <w:pPr>
        <w:pStyle w:val="ListParagraph"/>
        <w:numPr>
          <w:ilvl w:val="0"/>
          <w:numId w:val="1"/>
        </w:numPr>
        <w:spacing w:line="408" w:lineRule="auto"/>
        <w:jc w:val="both"/>
        <w:rPr>
          <w:sz w:val="24"/>
          <w:szCs w:val="24"/>
        </w:rPr>
      </w:pPr>
      <w:r w:rsidRPr="003E28D7">
        <w:rPr>
          <w:rFonts w:ascii="Times New Roman" w:hAnsi="Times New Roman" w:cs="Times New Roman"/>
          <w:sz w:val="24"/>
          <w:szCs w:val="24"/>
        </w:rPr>
        <w:t>Explain fetch decode execution cycle.</w:t>
      </w:r>
    </w:p>
    <w:p w:rsidR="009B4301" w:rsidRPr="003E28D7" w:rsidRDefault="003E28D7">
      <w:pPr>
        <w:pStyle w:val="ListParagraph"/>
        <w:numPr>
          <w:ilvl w:val="0"/>
          <w:numId w:val="1"/>
        </w:numPr>
        <w:spacing w:line="408" w:lineRule="auto"/>
        <w:jc w:val="both"/>
        <w:rPr>
          <w:sz w:val="24"/>
          <w:szCs w:val="24"/>
        </w:rPr>
      </w:pPr>
      <w:r w:rsidRPr="003E28D7">
        <w:rPr>
          <w:rFonts w:ascii="Times New Roman" w:hAnsi="Times New Roman" w:cs="Times New Roman"/>
          <w:sz w:val="24"/>
          <w:szCs w:val="24"/>
        </w:rPr>
        <w:t>Explain the use of DMA controllers in a computer with a diagram.</w:t>
      </w:r>
    </w:p>
    <w:p w:rsidR="009B4301" w:rsidRPr="003E28D7" w:rsidRDefault="003E28D7">
      <w:pPr>
        <w:pStyle w:val="ListParagraph"/>
        <w:numPr>
          <w:ilvl w:val="0"/>
          <w:numId w:val="1"/>
        </w:numPr>
        <w:spacing w:line="408" w:lineRule="auto"/>
        <w:jc w:val="both"/>
        <w:rPr>
          <w:sz w:val="24"/>
          <w:szCs w:val="24"/>
        </w:rPr>
      </w:pPr>
      <w:r w:rsidRPr="003E28D7">
        <w:rPr>
          <w:rFonts w:ascii="Times New Roman" w:hAnsi="Times New Roman" w:cs="Times New Roman"/>
          <w:sz w:val="24"/>
          <w:szCs w:val="24"/>
        </w:rPr>
        <w:t>Explain swapping. Why is it used in memory management?</w:t>
      </w:r>
    </w:p>
    <w:p w:rsidR="009B4301" w:rsidRPr="003E28D7" w:rsidRDefault="003E28D7">
      <w:pPr>
        <w:pStyle w:val="ListParagraph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3E28D7">
        <w:rPr>
          <w:rFonts w:ascii="Times New Roman" w:hAnsi="Times New Roman" w:cs="Times New Roman"/>
          <w:sz w:val="24"/>
          <w:szCs w:val="24"/>
        </w:rPr>
        <w:t>Explain Virtual Memory. Explain the role of logical as well as physical address.</w:t>
      </w:r>
    </w:p>
    <w:p w:rsidR="003E28D7" w:rsidRDefault="003E28D7" w:rsidP="003E28D7">
      <w:pPr>
        <w:spacing w:line="240" w:lineRule="auto"/>
        <w:jc w:val="both"/>
        <w:rPr>
          <w:sz w:val="24"/>
          <w:szCs w:val="24"/>
        </w:rPr>
      </w:pPr>
    </w:p>
    <w:p w:rsidR="003E28D7" w:rsidRPr="00752BCC" w:rsidRDefault="003E28D7" w:rsidP="003E28D7">
      <w:pPr>
        <w:jc w:val="center"/>
        <w:rPr>
          <w:sz w:val="24"/>
          <w:szCs w:val="24"/>
        </w:rPr>
      </w:pPr>
      <w:r w:rsidRPr="00752BCC">
        <w:rPr>
          <w:rFonts w:ascii="Times New Roman" w:hAnsi="Times New Roman" w:cs="Times New Roman"/>
          <w:b/>
          <w:sz w:val="24"/>
          <w:szCs w:val="24"/>
          <w:u w:val="single"/>
        </w:rPr>
        <w:t>Assignment II</w:t>
      </w:r>
      <w:r w:rsidR="000014A6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</w:p>
    <w:p w:rsidR="003E28D7" w:rsidRPr="00752BCC" w:rsidRDefault="003E28D7" w:rsidP="003E28D7">
      <w:pPr>
        <w:pStyle w:val="ListParagraph"/>
        <w:numPr>
          <w:ilvl w:val="0"/>
          <w:numId w:val="3"/>
        </w:numPr>
        <w:spacing w:line="408" w:lineRule="auto"/>
        <w:jc w:val="both"/>
        <w:rPr>
          <w:sz w:val="24"/>
          <w:szCs w:val="24"/>
        </w:rPr>
      </w:pPr>
      <w:r w:rsidRPr="00752BCC">
        <w:rPr>
          <w:rFonts w:ascii="Times New Roman" w:hAnsi="Times New Roman" w:cs="Times New Roman"/>
          <w:sz w:val="24"/>
          <w:szCs w:val="24"/>
        </w:rPr>
        <w:t>What is the Cache Memory?</w:t>
      </w:r>
    </w:p>
    <w:p w:rsidR="003E28D7" w:rsidRPr="00752BCC" w:rsidRDefault="003E28D7" w:rsidP="003E28D7">
      <w:pPr>
        <w:pStyle w:val="ListParagraph"/>
        <w:numPr>
          <w:ilvl w:val="0"/>
          <w:numId w:val="3"/>
        </w:numPr>
        <w:spacing w:line="408" w:lineRule="auto"/>
        <w:jc w:val="both"/>
        <w:rPr>
          <w:sz w:val="24"/>
          <w:szCs w:val="24"/>
        </w:rPr>
      </w:pPr>
      <w:r w:rsidRPr="00752BCC">
        <w:rPr>
          <w:rFonts w:ascii="Times New Roman" w:hAnsi="Times New Roman" w:cs="Times New Roman"/>
          <w:sz w:val="24"/>
          <w:szCs w:val="24"/>
        </w:rPr>
        <w:t>Explain the Von Neumann Computer architecture.</w:t>
      </w:r>
    </w:p>
    <w:p w:rsidR="003E28D7" w:rsidRPr="00752BCC" w:rsidRDefault="003E28D7" w:rsidP="003E28D7">
      <w:pPr>
        <w:pStyle w:val="ListParagraph"/>
        <w:numPr>
          <w:ilvl w:val="0"/>
          <w:numId w:val="3"/>
        </w:numPr>
        <w:spacing w:line="264" w:lineRule="auto"/>
        <w:jc w:val="both"/>
        <w:rPr>
          <w:sz w:val="24"/>
          <w:szCs w:val="24"/>
        </w:rPr>
      </w:pPr>
      <w:r w:rsidRPr="00752BCC">
        <w:rPr>
          <w:rFonts w:ascii="Times New Roman" w:hAnsi="Times New Roman" w:cs="Times New Roman"/>
          <w:sz w:val="24"/>
          <w:szCs w:val="24"/>
        </w:rPr>
        <w:t>Define RISC, CISC.</w:t>
      </w:r>
    </w:p>
    <w:p w:rsidR="003E28D7" w:rsidRPr="00752BCC" w:rsidRDefault="003E28D7" w:rsidP="003E28D7">
      <w:pPr>
        <w:pStyle w:val="ListParagraph"/>
        <w:numPr>
          <w:ilvl w:val="0"/>
          <w:numId w:val="3"/>
        </w:numPr>
        <w:spacing w:line="264" w:lineRule="auto"/>
        <w:jc w:val="both"/>
        <w:rPr>
          <w:sz w:val="24"/>
          <w:szCs w:val="24"/>
        </w:rPr>
      </w:pPr>
      <w:r w:rsidRPr="00752BCC">
        <w:rPr>
          <w:rFonts w:ascii="Times New Roman" w:hAnsi="Times New Roman" w:cs="Times New Roman"/>
          <w:sz w:val="24"/>
          <w:szCs w:val="24"/>
        </w:rPr>
        <w:t xml:space="preserve">How a virtual address gets translated to physical </w:t>
      </w:r>
      <w:proofErr w:type="gramStart"/>
      <w:r w:rsidRPr="00752BCC">
        <w:rPr>
          <w:rFonts w:ascii="Times New Roman" w:hAnsi="Times New Roman" w:cs="Times New Roman"/>
          <w:sz w:val="24"/>
          <w:szCs w:val="24"/>
        </w:rPr>
        <w:t>address ?</w:t>
      </w:r>
      <w:proofErr w:type="gramEnd"/>
    </w:p>
    <w:p w:rsidR="003E28D7" w:rsidRPr="00752BCC" w:rsidRDefault="003E28D7" w:rsidP="003E28D7">
      <w:pPr>
        <w:pStyle w:val="ListParagraph"/>
        <w:numPr>
          <w:ilvl w:val="0"/>
          <w:numId w:val="3"/>
        </w:numPr>
        <w:spacing w:line="264" w:lineRule="auto"/>
        <w:jc w:val="both"/>
        <w:rPr>
          <w:sz w:val="24"/>
          <w:szCs w:val="24"/>
        </w:rPr>
      </w:pPr>
      <w:r w:rsidRPr="00752BCC">
        <w:rPr>
          <w:rFonts w:ascii="Times New Roman" w:hAnsi="Times New Roman" w:cs="Times New Roman"/>
          <w:sz w:val="24"/>
          <w:szCs w:val="24"/>
        </w:rPr>
        <w:t>Explain the different types of mapping procedures in organization of cache memory with diagram.</w:t>
      </w:r>
    </w:p>
    <w:p w:rsidR="003E28D7" w:rsidRPr="00752BCC" w:rsidRDefault="003E28D7" w:rsidP="003E28D7">
      <w:pPr>
        <w:pStyle w:val="ListParagraph"/>
        <w:numPr>
          <w:ilvl w:val="0"/>
          <w:numId w:val="3"/>
        </w:numPr>
        <w:spacing w:line="408" w:lineRule="auto"/>
        <w:jc w:val="both"/>
        <w:rPr>
          <w:sz w:val="24"/>
          <w:szCs w:val="24"/>
        </w:rPr>
      </w:pPr>
      <w:r w:rsidRPr="00752BCC">
        <w:rPr>
          <w:rFonts w:ascii="Times New Roman" w:hAnsi="Times New Roman" w:cs="Times New Roman"/>
          <w:sz w:val="24"/>
          <w:szCs w:val="24"/>
        </w:rPr>
        <w:t>Explain the sequence that takes place when an interrupt occurs.</w:t>
      </w:r>
    </w:p>
    <w:p w:rsidR="003E28D7" w:rsidRPr="003E28D7" w:rsidRDefault="003E28D7" w:rsidP="003E28D7">
      <w:pPr>
        <w:spacing w:line="240" w:lineRule="auto"/>
        <w:jc w:val="both"/>
        <w:rPr>
          <w:sz w:val="24"/>
          <w:szCs w:val="24"/>
        </w:rPr>
      </w:pPr>
    </w:p>
    <w:sectPr w:rsidR="003E28D7" w:rsidRPr="003E28D7" w:rsidSect="009B4301">
      <w:pgSz w:w="12240" w:h="15840"/>
      <w:pgMar w:top="540" w:right="1440" w:bottom="144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B2107"/>
    <w:multiLevelType w:val="multilevel"/>
    <w:tmpl w:val="9C32B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C3E0E20"/>
    <w:multiLevelType w:val="multilevel"/>
    <w:tmpl w:val="325C4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A394229"/>
    <w:multiLevelType w:val="multilevel"/>
    <w:tmpl w:val="A516A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C0425A4"/>
    <w:multiLevelType w:val="multilevel"/>
    <w:tmpl w:val="78DCEAAC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4301"/>
    <w:rsid w:val="000014A6"/>
    <w:rsid w:val="00091545"/>
    <w:rsid w:val="003E28D7"/>
    <w:rsid w:val="00650AFB"/>
    <w:rsid w:val="00821825"/>
    <w:rsid w:val="009B4301"/>
    <w:rsid w:val="009E2462"/>
    <w:rsid w:val="00AA5231"/>
    <w:rsid w:val="00B46022"/>
    <w:rsid w:val="00C33DC3"/>
    <w:rsid w:val="00F31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4F0"/>
    <w:pPr>
      <w:suppressAutoHyphens/>
      <w:spacing w:after="160"/>
    </w:pPr>
    <w:rPr>
      <w:color w:val="00000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  <w:rsid w:val="009B4301"/>
  </w:style>
  <w:style w:type="paragraph" w:customStyle="1" w:styleId="Heading">
    <w:name w:val="Heading"/>
    <w:basedOn w:val="Normal"/>
    <w:next w:val="TextBody"/>
    <w:qFormat/>
    <w:rsid w:val="009B4301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rsid w:val="009B4301"/>
    <w:pPr>
      <w:spacing w:after="140" w:line="288" w:lineRule="auto"/>
    </w:pPr>
  </w:style>
  <w:style w:type="paragraph" w:styleId="List">
    <w:name w:val="List"/>
    <w:basedOn w:val="TextBody"/>
    <w:rsid w:val="009B4301"/>
    <w:rPr>
      <w:rFonts w:cs="FreeSans"/>
    </w:rPr>
  </w:style>
  <w:style w:type="paragraph" w:styleId="Caption">
    <w:name w:val="caption"/>
    <w:basedOn w:val="Normal"/>
    <w:qFormat/>
    <w:rsid w:val="009B430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rsid w:val="009B4301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95507F"/>
    <w:pPr>
      <w:ind w:left="720"/>
      <w:contextualSpacing/>
    </w:pPr>
  </w:style>
  <w:style w:type="table" w:styleId="TableGrid">
    <w:name w:val="Table Grid"/>
    <w:basedOn w:val="TableNormal"/>
    <w:uiPriority w:val="39"/>
    <w:rsid w:val="002E140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1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BE5"/>
    <w:rPr>
      <w:rFonts w:ascii="Tahoma" w:hAnsi="Tahoma" w:cs="Tahoma"/>
      <w:color w:val="00000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916</Characters>
  <Application>Microsoft Office Word</Application>
  <DocSecurity>0</DocSecurity>
  <Lines>7</Lines>
  <Paragraphs>2</Paragraphs>
  <ScaleCrop>false</ScaleCrop>
  <Company>Microsoft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</dc:creator>
  <cp:lastModifiedBy>MAA</cp:lastModifiedBy>
  <cp:revision>6</cp:revision>
  <dcterms:created xsi:type="dcterms:W3CDTF">2018-02-14T05:41:00Z</dcterms:created>
  <dcterms:modified xsi:type="dcterms:W3CDTF">2018-08-08T14:52:00Z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